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580"/>
      </w:tblGrid>
      <w:tr w:rsidR="004A5422" w:rsidRPr="00172971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E" w:rsidRDefault="002B7C7E" w:rsidP="002B7C7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:rsidR="00D10FA0" w:rsidRPr="00172971" w:rsidRDefault="002B7C7E" w:rsidP="002B7C7E">
            <w:pPr>
              <w:pStyle w:val="Yltunniste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Terveysvalvonta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C22" w:rsidRPr="00807C22" w:rsidRDefault="00807C22" w:rsidP="00807C22">
            <w:pPr>
              <w:pStyle w:val="py"/>
              <w:spacing w:before="0" w:beforeAutospacing="0" w:after="4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7C22">
              <w:rPr>
                <w:rFonts w:ascii="Arial" w:hAnsi="Arial" w:cs="Arial"/>
                <w:b/>
                <w:bCs/>
                <w:sz w:val="20"/>
                <w:szCs w:val="20"/>
              </w:rPr>
              <w:t>TIEDOTE</w:t>
            </w:r>
          </w:p>
          <w:p w:rsidR="00B90413" w:rsidRPr="00172971" w:rsidRDefault="00B90413" w:rsidP="00B90413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Tiedot</w:t>
            </w:r>
            <w:r w:rsidR="002E2E7F">
              <w:rPr>
                <w:rFonts w:ascii="Arial" w:hAnsi="Arial" w:cs="Arial"/>
                <w:b/>
                <w:bCs/>
                <w:sz w:val="16"/>
                <w:szCs w:val="16"/>
              </w:rPr>
              <w:t>taminen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5422" w:rsidRPr="001729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valvontaviranomaiselle </w:t>
            </w:r>
            <w:r w:rsidR="00025A8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aikomuksesta tuoda </w:t>
            </w:r>
            <w:r w:rsidR="00BA159E">
              <w:rPr>
                <w:rFonts w:ascii="Arial" w:hAnsi="Arial" w:cs="Arial"/>
                <w:b/>
                <w:bCs/>
                <w:sz w:val="16"/>
                <w:szCs w:val="16"/>
              </w:rPr>
              <w:t>liikkuva elintarvikehuoneisto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A5422" w:rsidRPr="00172971">
              <w:rPr>
                <w:rFonts w:ascii="Arial" w:hAnsi="Arial" w:cs="Arial"/>
                <w:b/>
                <w:bCs/>
                <w:sz w:val="16"/>
                <w:szCs w:val="16"/>
              </w:rPr>
              <w:t>uudell</w:t>
            </w:r>
            <w:r w:rsidR="00025A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 w:rsidR="004A5422" w:rsidRPr="0017297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paik</w:t>
            </w:r>
            <w:r w:rsidR="00BA159E">
              <w:rPr>
                <w:rFonts w:ascii="Arial" w:hAnsi="Arial" w:cs="Arial"/>
                <w:b/>
                <w:bCs/>
                <w:sz w:val="16"/>
                <w:szCs w:val="16"/>
              </w:rPr>
              <w:t>kakunnall</w:t>
            </w:r>
            <w:r w:rsidR="00025A82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</w:tc>
      </w:tr>
      <w:tr w:rsidR="004A5422" w:rsidRPr="00172971">
        <w:tc>
          <w:tcPr>
            <w:tcW w:w="4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172971" w:rsidRDefault="004A5422" w:rsidP="00172971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2B7C7E" w:rsidRDefault="002B7C7E" w:rsidP="002B7C7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 xml:space="preserve">(viranomainen täyttää) </w:t>
            </w:r>
          </w:p>
          <w:p w:rsidR="00D10FA0" w:rsidRPr="00172971" w:rsidRDefault="002B7C7E" w:rsidP="002B7C7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_____/_____/20____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="00DE5154">
              <w:rPr>
                <w:rFonts w:ascii="Arial" w:hAnsi="Arial" w:cs="Arial"/>
                <w:sz w:val="18"/>
                <w:szCs w:val="18"/>
              </w:rPr>
              <w:t xml:space="preserve">          Dnro</w:t>
            </w:r>
            <w:proofErr w:type="gramEnd"/>
            <w:r w:rsidR="00DE515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233E96" w:rsidRDefault="00D56E20" w:rsidP="00315D9F">
      <w:pPr>
        <w:tabs>
          <w:tab w:val="left" w:pos="2600"/>
          <w:tab w:val="left" w:pos="5500"/>
        </w:tabs>
        <w:spacing w:before="120"/>
        <w:outlineLvl w:val="0"/>
        <w:rPr>
          <w:sz w:val="16"/>
          <w:szCs w:val="16"/>
        </w:rPr>
      </w:pPr>
      <w:r w:rsidRPr="006E26DC">
        <w:rPr>
          <w:sz w:val="16"/>
          <w:szCs w:val="16"/>
        </w:rPr>
        <w:t xml:space="preserve">Toimijan on </w:t>
      </w:r>
      <w:r w:rsidR="00890EC1" w:rsidRPr="006E26DC">
        <w:rPr>
          <w:sz w:val="16"/>
          <w:szCs w:val="16"/>
        </w:rPr>
        <w:t>tiedotettava</w:t>
      </w:r>
      <w:r w:rsidRPr="006E26DC">
        <w:rPr>
          <w:sz w:val="16"/>
          <w:szCs w:val="16"/>
        </w:rPr>
        <w:t xml:space="preserve"> elintarvikkeen myynnistä </w:t>
      </w:r>
      <w:r w:rsidR="00890EC1" w:rsidRPr="006E26DC">
        <w:rPr>
          <w:sz w:val="16"/>
          <w:szCs w:val="16"/>
        </w:rPr>
        <w:t>tai</w:t>
      </w:r>
      <w:r w:rsidRPr="006E26DC">
        <w:rPr>
          <w:sz w:val="16"/>
          <w:szCs w:val="16"/>
        </w:rPr>
        <w:t xml:space="preserve"> muusta käsittelystä </w:t>
      </w:r>
      <w:r w:rsidR="00B9268E">
        <w:rPr>
          <w:sz w:val="16"/>
          <w:szCs w:val="16"/>
        </w:rPr>
        <w:t>(</w:t>
      </w:r>
      <w:r w:rsidRPr="006E26DC">
        <w:rPr>
          <w:sz w:val="16"/>
          <w:szCs w:val="16"/>
        </w:rPr>
        <w:t xml:space="preserve">elintarvikelain 13 §:n mukaan </w:t>
      </w:r>
      <w:r w:rsidR="00890EC1" w:rsidRPr="006E26DC">
        <w:rPr>
          <w:sz w:val="16"/>
          <w:szCs w:val="16"/>
        </w:rPr>
        <w:t>ilmoitetussa</w:t>
      </w:r>
      <w:r w:rsidR="00B9268E">
        <w:rPr>
          <w:sz w:val="16"/>
          <w:szCs w:val="16"/>
        </w:rPr>
        <w:t>)</w:t>
      </w:r>
      <w:r w:rsidR="00890EC1" w:rsidRPr="006E26DC">
        <w:rPr>
          <w:sz w:val="16"/>
          <w:szCs w:val="16"/>
        </w:rPr>
        <w:t xml:space="preserve"> </w:t>
      </w:r>
      <w:r w:rsidR="00BA159E" w:rsidRPr="006E26DC">
        <w:rPr>
          <w:sz w:val="16"/>
          <w:szCs w:val="16"/>
        </w:rPr>
        <w:t>liikkuvassa</w:t>
      </w:r>
      <w:r w:rsidRPr="006E26DC">
        <w:rPr>
          <w:sz w:val="16"/>
          <w:szCs w:val="16"/>
        </w:rPr>
        <w:t xml:space="preserve"> elinta</w:t>
      </w:r>
      <w:r w:rsidRPr="006E26DC">
        <w:rPr>
          <w:sz w:val="16"/>
          <w:szCs w:val="16"/>
        </w:rPr>
        <w:t>r</w:t>
      </w:r>
      <w:r w:rsidRPr="006E26DC">
        <w:rPr>
          <w:sz w:val="16"/>
          <w:szCs w:val="16"/>
        </w:rPr>
        <w:t>vikehuoneistossa niiden kuntien valvontaviranomaisille, joiden alueella toimintaa harjoitetaan</w:t>
      </w:r>
      <w:r w:rsidR="00890EC1" w:rsidRPr="006E26DC">
        <w:rPr>
          <w:sz w:val="16"/>
          <w:szCs w:val="16"/>
        </w:rPr>
        <w:t xml:space="preserve">. </w:t>
      </w:r>
      <w:r w:rsidR="002B7C7E">
        <w:rPr>
          <w:sz w:val="16"/>
          <w:szCs w:val="16"/>
        </w:rPr>
        <w:t>Tiedottamis</w:t>
      </w:r>
      <w:r w:rsidR="002E2E7F">
        <w:rPr>
          <w:sz w:val="16"/>
          <w:szCs w:val="16"/>
        </w:rPr>
        <w:t>en</w:t>
      </w:r>
      <w:r w:rsidR="00890EC1" w:rsidRPr="006E26DC">
        <w:rPr>
          <w:sz w:val="16"/>
          <w:szCs w:val="16"/>
        </w:rPr>
        <w:t xml:space="preserve"> voi tehdä tällä lomakkeella tai antamalla tarvittavat tiedot </w:t>
      </w:r>
      <w:r w:rsidR="00B90413">
        <w:rPr>
          <w:sz w:val="16"/>
          <w:szCs w:val="16"/>
        </w:rPr>
        <w:t>muulla</w:t>
      </w:r>
      <w:r w:rsidR="00890EC1" w:rsidRPr="006E26DC">
        <w:rPr>
          <w:sz w:val="16"/>
          <w:szCs w:val="16"/>
        </w:rPr>
        <w:t xml:space="preserve"> tavalla. Tiedon on oltava viranomaisella viimeistään neljä arkipäivää ennen toiminnan</w:t>
      </w:r>
      <w:r w:rsidR="004A2BAB">
        <w:rPr>
          <w:sz w:val="16"/>
          <w:szCs w:val="16"/>
        </w:rPr>
        <w:t xml:space="preserve"> </w:t>
      </w:r>
      <w:r w:rsidR="000A780B">
        <w:rPr>
          <w:sz w:val="16"/>
          <w:szCs w:val="16"/>
        </w:rPr>
        <w:t>aloittamista</w:t>
      </w:r>
      <w:r w:rsidR="00890EC1" w:rsidRPr="006E26DC">
        <w:rPr>
          <w:sz w:val="16"/>
          <w:szCs w:val="16"/>
        </w:rPr>
        <w:t>.</w:t>
      </w:r>
      <w:r w:rsidR="00BA159E" w:rsidRPr="006E26DC">
        <w:rPr>
          <w:sz w:val="16"/>
          <w:szCs w:val="16"/>
        </w:rPr>
        <w:t xml:space="preserve"> </w:t>
      </w:r>
      <w:r w:rsidR="00B90413">
        <w:rPr>
          <w:sz w:val="16"/>
          <w:szCs w:val="16"/>
        </w:rPr>
        <w:t>Edellä mainittu tiedottaminen</w:t>
      </w:r>
      <w:r w:rsidRPr="006E26DC">
        <w:rPr>
          <w:sz w:val="16"/>
          <w:szCs w:val="16"/>
        </w:rPr>
        <w:t xml:space="preserve"> liikkuvan elintarvikehuoneiston toiminnasta on tehtävä myös </w:t>
      </w:r>
      <w:r w:rsidR="00B90413">
        <w:rPr>
          <w:sz w:val="16"/>
          <w:szCs w:val="16"/>
        </w:rPr>
        <w:t>si</w:t>
      </w:r>
      <w:r w:rsidR="00233E96">
        <w:rPr>
          <w:sz w:val="16"/>
          <w:szCs w:val="16"/>
        </w:rPr>
        <w:t>lle valvontayksikölle, jonka alueella toiminta on aloitettu eli sille valvontayksikölle, joka on hyväksynyt liikkuvan huoneiston ennen vuoden 2011 elintarvikelain säädösmuutosta tai joka on antanut säädösmuutoksen jälkeen toimijalle todistuksen ilmoituksen käsittelystä.</w:t>
      </w:r>
    </w:p>
    <w:p w:rsidR="004A2BAB" w:rsidRPr="006E26DC" w:rsidRDefault="004A2BAB" w:rsidP="00D6421F">
      <w:pPr>
        <w:tabs>
          <w:tab w:val="left" w:pos="2600"/>
          <w:tab w:val="left" w:pos="5500"/>
        </w:tabs>
        <w:outlineLvl w:val="0"/>
        <w:rPr>
          <w:sz w:val="16"/>
          <w:szCs w:val="16"/>
        </w:rPr>
      </w:pPr>
    </w:p>
    <w:p w:rsidR="004A5422" w:rsidRPr="006E26DC" w:rsidRDefault="00E82342" w:rsidP="0080487A">
      <w:pPr>
        <w:spacing w:before="60" w:after="40"/>
        <w:rPr>
          <w:b/>
          <w:bCs/>
          <w:sz w:val="16"/>
          <w:szCs w:val="16"/>
        </w:rPr>
      </w:pPr>
      <w:r w:rsidRPr="006E26DC">
        <w:rPr>
          <w:b/>
          <w:bCs/>
          <w:sz w:val="16"/>
          <w:szCs w:val="16"/>
        </w:rPr>
        <w:t xml:space="preserve">Toimija </w:t>
      </w:r>
      <w:r w:rsidR="004A5422" w:rsidRPr="006E26DC">
        <w:rPr>
          <w:b/>
          <w:bCs/>
          <w:sz w:val="16"/>
          <w:szCs w:val="16"/>
        </w:rPr>
        <w:t>täyttää</w:t>
      </w:r>
      <w:r w:rsidR="00890EC1" w:rsidRPr="006E26DC">
        <w:rPr>
          <w:b/>
          <w:bCs/>
          <w:sz w:val="16"/>
          <w:szCs w:val="16"/>
        </w:rPr>
        <w:t xml:space="preserve"> soveltuvin osin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3545"/>
        <w:gridCol w:w="427"/>
        <w:gridCol w:w="4250"/>
      </w:tblGrid>
      <w:tr w:rsidR="00890EC1" w:rsidRPr="006E26DC">
        <w:trPr>
          <w:trHeight w:val="378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1. Toimija</w:t>
            </w: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Toimijan nimi</w:t>
            </w: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bookmarkStart w:id="0" w:name="_GoBack"/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bookmarkEnd w:id="0"/>
            <w:r w:rsidRPr="006E26DC">
              <w:rPr>
                <w:sz w:val="16"/>
                <w:szCs w:val="16"/>
              </w:rPr>
              <w:fldChar w:fldCharType="end"/>
            </w: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890EC1" w:rsidRPr="006E26DC">
        <w:trPr>
          <w:trHeight w:val="317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Osoite ja postitoimipaikka sekä kotikunta</w:t>
            </w: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Puhelinnumero ja sähköpostiosoite</w:t>
            </w: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</w:tr>
      <w:tr w:rsidR="00890EC1" w:rsidRPr="006E26DC">
        <w:trPr>
          <w:trHeight w:val="424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Yhteyshenkilö </w:t>
            </w:r>
          </w:p>
          <w:p w:rsidR="00890EC1" w:rsidRDefault="00890EC1" w:rsidP="003F05EB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:rsidR="003F05EB" w:rsidRPr="006E26DC" w:rsidRDefault="003F05EB" w:rsidP="003F05EB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Puhelinnumero ja sähköpostiosoite</w:t>
            </w:r>
          </w:p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</w:tr>
      <w:tr w:rsidR="00890EC1" w:rsidRPr="006E26DC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E" w:rsidRDefault="00890EC1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2. Y-tunnus tai sen puut</w:t>
            </w:r>
            <w:r w:rsidR="002B7C7E">
              <w:rPr>
                <w:sz w:val="16"/>
                <w:szCs w:val="16"/>
              </w:rPr>
              <w:t>-</w:t>
            </w:r>
          </w:p>
          <w:p w:rsidR="00890EC1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890EC1" w:rsidRPr="006E26DC">
              <w:rPr>
                <w:sz w:val="16"/>
                <w:szCs w:val="16"/>
              </w:rPr>
              <w:t>tuessa henkilötunnus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EC1" w:rsidRPr="006E26DC" w:rsidRDefault="00890EC1" w:rsidP="00890EC1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Y-tunnus (tai henkilötunnus) </w:t>
            </w: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</w:tr>
      <w:tr w:rsidR="00BA159E" w:rsidRPr="006E26DC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3. Liikkuva elintarvike</w:t>
            </w:r>
            <w:r w:rsidR="002B7C7E">
              <w:rPr>
                <w:sz w:val="16"/>
                <w:szCs w:val="16"/>
              </w:rPr>
              <w:t>-</w:t>
            </w:r>
          </w:p>
          <w:p w:rsidR="00BA159E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59E" w:rsidRPr="006E26DC">
              <w:rPr>
                <w:sz w:val="16"/>
                <w:szCs w:val="16"/>
              </w:rPr>
              <w:t>huoneisto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9E" w:rsidRPr="00E97169" w:rsidRDefault="00BA159E" w:rsidP="00BA159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Myyntilaitteen rekisterinumero tai muu tunniste </w:t>
            </w:r>
            <w:r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3268F6">
              <w:rPr>
                <w:b/>
                <w:bCs/>
                <w:sz w:val="16"/>
                <w:szCs w:val="16"/>
              </w:rPr>
            </w:r>
            <w:r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:rsidR="00233E96" w:rsidRDefault="00233E96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Toiminta on aloitettu</w:t>
            </w:r>
          </w:p>
          <w:p w:rsidR="00BA159E" w:rsidRPr="006E26DC" w:rsidRDefault="00233E96" w:rsidP="00BA159E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1.9.2011 jälkeen: </w:t>
            </w:r>
            <w:r w:rsidR="00BA159E" w:rsidRPr="006E26DC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59E" w:rsidRPr="006E26DC">
              <w:rPr>
                <w:sz w:val="16"/>
                <w:szCs w:val="16"/>
              </w:rPr>
              <w:instrText xml:space="preserve"> FORMCHECKBOX </w:instrText>
            </w:r>
            <w:r w:rsidR="003268F6">
              <w:rPr>
                <w:sz w:val="16"/>
                <w:szCs w:val="16"/>
              </w:rPr>
            </w:r>
            <w:r w:rsidR="00BA159E" w:rsidRPr="006E26DC">
              <w:rPr>
                <w:sz w:val="16"/>
                <w:szCs w:val="16"/>
              </w:rPr>
              <w:fldChar w:fldCharType="end"/>
            </w:r>
            <w:r w:rsidR="00BA159E" w:rsidRPr="006E26DC">
              <w:rPr>
                <w:sz w:val="16"/>
                <w:szCs w:val="16"/>
              </w:rPr>
              <w:t xml:space="preserve"> Ilmoitettu</w:t>
            </w:r>
            <w:r w:rsidR="00E97169">
              <w:rPr>
                <w:sz w:val="16"/>
                <w:szCs w:val="16"/>
              </w:rPr>
              <w:t xml:space="preserve"> </w:t>
            </w:r>
            <w:r w:rsidR="00BA159E" w:rsidRPr="006E26DC">
              <w:rPr>
                <w:sz w:val="16"/>
                <w:szCs w:val="16"/>
              </w:rPr>
              <w:t>liikkuvaksi elintarvikehuoneistoksi (ilmoittamispäivä ja -</w:t>
            </w:r>
            <w:r>
              <w:rPr>
                <w:sz w:val="16"/>
                <w:szCs w:val="16"/>
              </w:rPr>
              <w:t xml:space="preserve"> </w:t>
            </w:r>
            <w:r w:rsidR="00BA159E" w:rsidRPr="006E26DC">
              <w:rPr>
                <w:sz w:val="16"/>
                <w:szCs w:val="16"/>
              </w:rPr>
              <w:t xml:space="preserve">paikkakunta) 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59E"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3268F6">
              <w:rPr>
                <w:b/>
                <w:bCs/>
                <w:sz w:val="16"/>
                <w:szCs w:val="16"/>
              </w:rPr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:rsidR="002B7C7E" w:rsidRDefault="002B7C7E" w:rsidP="00233E96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sz w:val="16"/>
                <w:szCs w:val="16"/>
              </w:rPr>
            </w:pPr>
          </w:p>
          <w:p w:rsidR="00BA159E" w:rsidRDefault="00233E96" w:rsidP="00233E96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ennen 1.9.2011: </w:t>
            </w:r>
            <w:r w:rsidR="00BA159E" w:rsidRPr="006E26DC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A159E" w:rsidRPr="006E26DC">
              <w:rPr>
                <w:sz w:val="16"/>
                <w:szCs w:val="16"/>
              </w:rPr>
              <w:instrText xml:space="preserve"> FORMCHECKBOX </w:instrText>
            </w:r>
            <w:r w:rsidR="003268F6">
              <w:rPr>
                <w:sz w:val="16"/>
                <w:szCs w:val="16"/>
              </w:rPr>
            </w:r>
            <w:r w:rsidR="00BA159E" w:rsidRPr="006E26DC">
              <w:rPr>
                <w:sz w:val="16"/>
                <w:szCs w:val="16"/>
              </w:rPr>
              <w:fldChar w:fldCharType="end"/>
            </w:r>
            <w:r w:rsidR="00BA159E" w:rsidRPr="006E26DC">
              <w:rPr>
                <w:sz w:val="16"/>
                <w:szCs w:val="16"/>
              </w:rPr>
              <w:t xml:space="preserve"> Hyväksytty</w:t>
            </w:r>
            <w:r w:rsidR="00B9268E">
              <w:rPr>
                <w:sz w:val="16"/>
                <w:szCs w:val="16"/>
              </w:rPr>
              <w:t xml:space="preserve"> </w:t>
            </w:r>
            <w:r w:rsidR="00BA159E" w:rsidRPr="006E26DC">
              <w:rPr>
                <w:sz w:val="16"/>
                <w:szCs w:val="16"/>
              </w:rPr>
              <w:t xml:space="preserve">liikkuvaksi elintarvikehuoneistoksi (hyväksymispäivä ja -paikkakunta) 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A159E"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3268F6">
              <w:rPr>
                <w:b/>
                <w:bCs/>
                <w:sz w:val="16"/>
                <w:szCs w:val="16"/>
              </w:rPr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BA159E"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:rsidR="002B7C7E" w:rsidRPr="006E26DC" w:rsidRDefault="002B7C7E" w:rsidP="00233E96">
            <w:pPr>
              <w:tabs>
                <w:tab w:val="left" w:pos="2600"/>
                <w:tab w:val="left" w:pos="5500"/>
              </w:tabs>
              <w:spacing w:before="60" w:after="40"/>
              <w:outlineLvl w:val="0"/>
              <w:rPr>
                <w:sz w:val="16"/>
                <w:szCs w:val="16"/>
              </w:rPr>
            </w:pPr>
          </w:p>
        </w:tc>
      </w:tr>
      <w:tr w:rsidR="00890EC1" w:rsidRPr="006E26DC">
        <w:trPr>
          <w:trHeight w:val="290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4</w:t>
            </w:r>
            <w:r w:rsidR="00890EC1" w:rsidRPr="006E26DC">
              <w:rPr>
                <w:sz w:val="16"/>
                <w:szCs w:val="16"/>
              </w:rPr>
              <w:t xml:space="preserve">. </w:t>
            </w:r>
            <w:r w:rsidRPr="006E26DC">
              <w:rPr>
                <w:sz w:val="16"/>
                <w:szCs w:val="16"/>
              </w:rPr>
              <w:t>S</w:t>
            </w:r>
            <w:r w:rsidR="00890EC1" w:rsidRPr="006E26DC">
              <w:rPr>
                <w:sz w:val="16"/>
                <w:szCs w:val="16"/>
              </w:rPr>
              <w:t xml:space="preserve">uunnitelma </w:t>
            </w:r>
            <w:r w:rsidRPr="006E26DC">
              <w:rPr>
                <w:sz w:val="16"/>
                <w:szCs w:val="16"/>
              </w:rPr>
              <w:t>elintarvik</w:t>
            </w:r>
            <w:r w:rsidR="002B7C7E">
              <w:rPr>
                <w:sz w:val="16"/>
                <w:szCs w:val="16"/>
              </w:rPr>
              <w:t>-</w:t>
            </w:r>
          </w:p>
          <w:p w:rsidR="002B7C7E" w:rsidRDefault="002B7C7E" w:rsidP="002B7C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59E" w:rsidRPr="006E26DC">
              <w:rPr>
                <w:sz w:val="16"/>
                <w:szCs w:val="16"/>
              </w:rPr>
              <w:t xml:space="preserve">keen myynnistä tai </w:t>
            </w:r>
          </w:p>
          <w:p w:rsidR="00890EC1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A159E" w:rsidRPr="006E26DC">
              <w:rPr>
                <w:sz w:val="16"/>
                <w:szCs w:val="16"/>
              </w:rPr>
              <w:t>muusta käsittelystä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Suunnitelma siitä, missä elintarvikemyyntiä tai elintarvikkeiden muuta käsittelyä aiotaan harjoittaa </w:t>
            </w:r>
          </w:p>
          <w:p w:rsidR="00890EC1" w:rsidRDefault="00BA159E" w:rsidP="002B7C7E">
            <w:pPr>
              <w:spacing w:after="40"/>
              <w:rPr>
                <w:b/>
                <w:bCs/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(käyntiosoite ja postitoimipaikka</w:t>
            </w:r>
            <w:r w:rsidR="008809F3">
              <w:rPr>
                <w:sz w:val="16"/>
                <w:szCs w:val="16"/>
              </w:rPr>
              <w:t xml:space="preserve"> sekä mahdollinen tapahtuman/tilaisuuden nimi</w:t>
            </w:r>
            <w:r w:rsidRPr="006E26DC">
              <w:rPr>
                <w:sz w:val="16"/>
                <w:szCs w:val="16"/>
              </w:rPr>
              <w:t>)</w:t>
            </w:r>
            <w:r w:rsidR="001460B1">
              <w:rPr>
                <w:sz w:val="16"/>
                <w:szCs w:val="16"/>
              </w:rPr>
              <w:t xml:space="preserve"> </w:t>
            </w:r>
            <w:r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3268F6">
              <w:rPr>
                <w:b/>
                <w:bCs/>
                <w:sz w:val="16"/>
                <w:szCs w:val="16"/>
              </w:rPr>
            </w:r>
            <w:r w:rsidRPr="006E26DC">
              <w:rPr>
                <w:b/>
                <w:bCs/>
                <w:sz w:val="16"/>
                <w:szCs w:val="16"/>
              </w:rPr>
              <w:fldChar w:fldCharType="separate"/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="001460B1">
              <w:rPr>
                <w:b/>
                <w:bCs/>
                <w:noProof/>
                <w:sz w:val="16"/>
                <w:szCs w:val="16"/>
              </w:rPr>
              <w:t> </w:t>
            </w:r>
            <w:r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:rsidR="001460B1" w:rsidRDefault="001460B1" w:rsidP="001460B1">
            <w:pPr>
              <w:spacing w:before="60" w:after="40"/>
              <w:rPr>
                <w:sz w:val="16"/>
                <w:szCs w:val="16"/>
              </w:rPr>
            </w:pPr>
          </w:p>
          <w:p w:rsidR="002B7C7E" w:rsidRPr="001460B1" w:rsidRDefault="002B7C7E" w:rsidP="001460B1">
            <w:pPr>
              <w:spacing w:before="60" w:after="40"/>
              <w:rPr>
                <w:sz w:val="16"/>
                <w:szCs w:val="16"/>
              </w:rPr>
            </w:pPr>
          </w:p>
          <w:p w:rsidR="001460B1" w:rsidRDefault="001460B1" w:rsidP="00BA159E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Käsiteltävät elintarvikkeet ja toiminnan laajuus </w:t>
            </w:r>
            <w:r w:rsidRPr="006E26D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3268F6">
              <w:rPr>
                <w:b/>
                <w:bCs/>
                <w:sz w:val="16"/>
                <w:szCs w:val="16"/>
              </w:rPr>
            </w:r>
            <w:r w:rsidRPr="006E26D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6E26DC">
              <w:rPr>
                <w:b/>
                <w:bCs/>
                <w:sz w:val="16"/>
                <w:szCs w:val="16"/>
              </w:rPr>
              <w:fldChar w:fldCharType="end"/>
            </w:r>
          </w:p>
          <w:p w:rsidR="001460B1" w:rsidRDefault="001460B1" w:rsidP="00BA159E">
            <w:pPr>
              <w:spacing w:before="60" w:after="40"/>
              <w:rPr>
                <w:sz w:val="16"/>
                <w:szCs w:val="16"/>
              </w:rPr>
            </w:pPr>
          </w:p>
          <w:p w:rsidR="002B7C7E" w:rsidRPr="006E26DC" w:rsidRDefault="002B7C7E" w:rsidP="00BA159E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4A5422" w:rsidRPr="006E26D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E" w:rsidRDefault="00BA159E" w:rsidP="002B7C7E">
            <w:pPr>
              <w:spacing w:before="6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5. Ajankohta </w:t>
            </w:r>
            <w:r w:rsidR="004A5422" w:rsidRPr="006E26DC">
              <w:rPr>
                <w:sz w:val="16"/>
                <w:szCs w:val="16"/>
              </w:rPr>
              <w:t>ja määräai</w:t>
            </w:r>
            <w:r w:rsidR="002B7C7E">
              <w:rPr>
                <w:sz w:val="16"/>
                <w:szCs w:val="16"/>
              </w:rPr>
              <w:t>-</w:t>
            </w:r>
          </w:p>
          <w:p w:rsidR="004A5422" w:rsidRPr="006E26DC" w:rsidRDefault="002B7C7E" w:rsidP="002B7C7E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A5422" w:rsidRPr="006E26DC">
              <w:rPr>
                <w:sz w:val="16"/>
                <w:szCs w:val="16"/>
              </w:rPr>
              <w:t>kaisen toiminnan kesto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22" w:rsidRPr="006E26DC" w:rsidRDefault="004A5422" w:rsidP="0080487A">
            <w:pPr>
              <w:spacing w:before="60" w:after="40"/>
              <w:rPr>
                <w:sz w:val="16"/>
                <w:szCs w:val="16"/>
              </w:rPr>
            </w:pPr>
            <w:proofErr w:type="gramStart"/>
            <w:r w:rsidRPr="006E26DC">
              <w:rPr>
                <w:sz w:val="16"/>
                <w:szCs w:val="16"/>
              </w:rPr>
              <w:t xml:space="preserve">Arvioitu aloittamisajankohta </w:t>
            </w:r>
            <w:r w:rsidRPr="0003653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53E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03653E">
              <w:rPr>
                <w:sz w:val="16"/>
                <w:szCs w:val="16"/>
              </w:rPr>
              <w:fldChar w:fldCharType="separate"/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Pr="0003653E">
              <w:rPr>
                <w:sz w:val="16"/>
                <w:szCs w:val="16"/>
              </w:rPr>
              <w:fldChar w:fldCharType="end"/>
            </w:r>
            <w:proofErr w:type="gramEnd"/>
          </w:p>
          <w:p w:rsidR="004A5422" w:rsidRPr="006E26DC" w:rsidRDefault="004A5422" w:rsidP="0080487A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FORMCHECKBOX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end"/>
            </w:r>
            <w:r w:rsidRPr="006E26DC">
              <w:rPr>
                <w:sz w:val="16"/>
                <w:szCs w:val="16"/>
              </w:rPr>
              <w:t xml:space="preserve"> jatkuva</w:t>
            </w:r>
            <w:r w:rsidR="00233E96">
              <w:rPr>
                <w:sz w:val="16"/>
                <w:szCs w:val="16"/>
              </w:rPr>
              <w:t xml:space="preserve"> toiminta</w:t>
            </w:r>
          </w:p>
          <w:p w:rsidR="004A5422" w:rsidRPr="006E26DC" w:rsidRDefault="004A5422" w:rsidP="008809F3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FORMCHECKBOX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end"/>
            </w:r>
            <w:r w:rsidRPr="006E26DC">
              <w:rPr>
                <w:sz w:val="16"/>
                <w:szCs w:val="16"/>
              </w:rPr>
              <w:t xml:space="preserve"> määräaikainen</w:t>
            </w:r>
            <w:r w:rsidR="001460B1">
              <w:rPr>
                <w:sz w:val="16"/>
                <w:szCs w:val="16"/>
              </w:rPr>
              <w:t xml:space="preserve"> </w:t>
            </w:r>
            <w:r w:rsidR="00233E96">
              <w:rPr>
                <w:sz w:val="16"/>
                <w:szCs w:val="16"/>
              </w:rPr>
              <w:t>toiminta</w:t>
            </w:r>
            <w:r w:rsidRPr="006E26DC">
              <w:rPr>
                <w:sz w:val="16"/>
                <w:szCs w:val="16"/>
              </w:rPr>
              <w:t>, toiminnan kesto</w:t>
            </w:r>
            <w:r w:rsidR="00E82342" w:rsidRPr="006E26DC">
              <w:rPr>
                <w:sz w:val="16"/>
                <w:szCs w:val="16"/>
              </w:rPr>
              <w:t xml:space="preserve"> </w:t>
            </w:r>
            <w:r w:rsidR="00E82342" w:rsidRPr="008809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2342" w:rsidRPr="008809F3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="00E82342" w:rsidRPr="008809F3">
              <w:rPr>
                <w:sz w:val="16"/>
                <w:szCs w:val="16"/>
              </w:rPr>
              <w:fldChar w:fldCharType="separate"/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1460B1" w:rsidRPr="008809F3">
              <w:rPr>
                <w:sz w:val="16"/>
                <w:szCs w:val="16"/>
              </w:rPr>
              <w:t> </w:t>
            </w:r>
            <w:r w:rsidR="00E82342" w:rsidRPr="008809F3">
              <w:rPr>
                <w:sz w:val="16"/>
                <w:szCs w:val="16"/>
              </w:rPr>
              <w:fldChar w:fldCharType="end"/>
            </w:r>
          </w:p>
        </w:tc>
      </w:tr>
      <w:tr w:rsidR="0080487A" w:rsidRPr="006E26D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A" w:rsidRPr="006E26DC" w:rsidRDefault="00D6421F" w:rsidP="00BA15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="00BA159E" w:rsidRPr="006E26DC">
              <w:rPr>
                <w:sz w:val="16"/>
                <w:szCs w:val="16"/>
              </w:rPr>
              <w:t>Päiväys ja allekirjoitus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A" w:rsidRPr="006E26DC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Päivämäärä</w:t>
            </w:r>
            <w:r w:rsidR="00D10FA0">
              <w:rPr>
                <w:sz w:val="16"/>
                <w:szCs w:val="16"/>
              </w:rPr>
              <w:tab/>
            </w:r>
            <w:r w:rsidRPr="006E26DC">
              <w:rPr>
                <w:sz w:val="16"/>
                <w:szCs w:val="16"/>
              </w:rPr>
              <w:t>Paikka</w:t>
            </w:r>
          </w:p>
          <w:p w:rsidR="0080487A" w:rsidRPr="0003653E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  <w:r w:rsidR="00D10FA0">
              <w:rPr>
                <w:sz w:val="16"/>
                <w:szCs w:val="16"/>
              </w:rPr>
              <w:tab/>
            </w: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="001460B1">
              <w:rPr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7A" w:rsidRPr="006E26DC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Allekirjoitus</w:t>
            </w:r>
            <w:r w:rsidR="00785AEE">
              <w:rPr>
                <w:sz w:val="16"/>
                <w:szCs w:val="16"/>
              </w:rPr>
              <w:t xml:space="preserve"> </w:t>
            </w:r>
            <w:r w:rsidR="00785AEE">
              <w:rPr>
                <w:i/>
                <w:sz w:val="16"/>
                <w:szCs w:val="16"/>
              </w:rPr>
              <w:t>(ei vaadita sähköpostitse)</w:t>
            </w:r>
            <w:r w:rsidRPr="006E26DC">
              <w:rPr>
                <w:sz w:val="16"/>
                <w:szCs w:val="16"/>
              </w:rPr>
              <w:t xml:space="preserve"> ja nimenselvennys</w:t>
            </w:r>
          </w:p>
          <w:p w:rsidR="0080487A" w:rsidRPr="0003653E" w:rsidRDefault="0080487A" w:rsidP="0003653E">
            <w:pPr>
              <w:spacing w:before="60" w:after="40"/>
              <w:rPr>
                <w:sz w:val="16"/>
                <w:szCs w:val="16"/>
              </w:rPr>
            </w:pPr>
          </w:p>
          <w:p w:rsidR="0080487A" w:rsidRPr="006E26DC" w:rsidRDefault="0080487A" w:rsidP="0003653E">
            <w:pPr>
              <w:spacing w:before="60" w:after="40"/>
              <w:rPr>
                <w:sz w:val="16"/>
                <w:szCs w:val="16"/>
              </w:rPr>
            </w:pPr>
            <w:r w:rsidRPr="0003653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3653E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03653E">
              <w:rPr>
                <w:sz w:val="16"/>
                <w:szCs w:val="16"/>
              </w:rPr>
              <w:fldChar w:fldCharType="separate"/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="001460B1" w:rsidRPr="0003653E">
              <w:rPr>
                <w:sz w:val="16"/>
                <w:szCs w:val="16"/>
              </w:rPr>
              <w:t> </w:t>
            </w:r>
            <w:r w:rsidRPr="0003653E">
              <w:rPr>
                <w:sz w:val="16"/>
                <w:szCs w:val="16"/>
              </w:rPr>
              <w:fldChar w:fldCharType="end"/>
            </w:r>
          </w:p>
        </w:tc>
      </w:tr>
      <w:tr w:rsidR="00BA159E" w:rsidRPr="006E26DC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EE" w:rsidRPr="00785AEE" w:rsidRDefault="00785AEE" w:rsidP="00785AEE">
            <w:pPr>
              <w:jc w:val="both"/>
              <w:rPr>
                <w:b/>
                <w:sz w:val="16"/>
                <w:szCs w:val="18"/>
              </w:rPr>
            </w:pPr>
            <w:r w:rsidRPr="00785AEE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785AEE">
              <w:rPr>
                <w:b/>
                <w:sz w:val="20"/>
                <w:szCs w:val="18"/>
              </w:rPr>
              <w:t>ensisijaisesti</w:t>
            </w:r>
            <w:r w:rsidRPr="00785AEE">
              <w:rPr>
                <w:b/>
                <w:sz w:val="18"/>
                <w:szCs w:val="18"/>
              </w:rPr>
              <w:t xml:space="preserve"> </w:t>
            </w:r>
            <w:r w:rsidRPr="00785AEE">
              <w:rPr>
                <w:b/>
                <w:sz w:val="20"/>
                <w:szCs w:val="18"/>
              </w:rPr>
              <w:t>sähköisesti</w:t>
            </w:r>
            <w:r w:rsidRPr="00785AEE">
              <w:rPr>
                <w:b/>
                <w:sz w:val="16"/>
                <w:szCs w:val="18"/>
              </w:rPr>
              <w:t xml:space="preserve"> osoitte</w:t>
            </w:r>
            <w:r w:rsidRPr="00785AEE">
              <w:rPr>
                <w:b/>
                <w:sz w:val="16"/>
                <w:szCs w:val="18"/>
              </w:rPr>
              <w:t>e</w:t>
            </w:r>
            <w:r w:rsidRPr="00785AEE">
              <w:rPr>
                <w:b/>
                <w:sz w:val="16"/>
                <w:szCs w:val="18"/>
              </w:rPr>
              <w:t xml:space="preserve">seen </w:t>
            </w:r>
            <w:hyperlink r:id="rId7" w:history="1">
              <w:r w:rsidRPr="00785AEE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785AEE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BA159E" w:rsidRPr="00785AEE" w:rsidRDefault="00785AEE" w:rsidP="00785AEE">
            <w:pPr>
              <w:jc w:val="both"/>
              <w:rPr>
                <w:b/>
                <w:sz w:val="18"/>
                <w:szCs w:val="18"/>
              </w:rPr>
            </w:pPr>
            <w:r w:rsidRPr="00785AEE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:rsidR="00BA159E" w:rsidRPr="006E26DC" w:rsidRDefault="00BA159E" w:rsidP="00BA159E">
      <w:pPr>
        <w:spacing w:before="60" w:after="40"/>
        <w:rPr>
          <w:b/>
          <w:bCs/>
          <w:sz w:val="16"/>
          <w:szCs w:val="16"/>
        </w:rPr>
      </w:pPr>
      <w:r w:rsidRPr="006E26DC">
        <w:rPr>
          <w:b/>
          <w:bCs/>
          <w:sz w:val="16"/>
          <w:szCs w:val="16"/>
        </w:rPr>
        <w:t>Viranomainen täyttää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977"/>
        <w:gridCol w:w="3543"/>
      </w:tblGrid>
      <w:tr w:rsidR="00BA159E" w:rsidRPr="006E26DC">
        <w:trPr>
          <w:cantSplit/>
          <w:trHeight w:val="20"/>
        </w:trPr>
        <w:tc>
          <w:tcPr>
            <w:tcW w:w="37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BA159E" w:rsidRPr="006E26DC" w:rsidRDefault="003F05EB" w:rsidP="00BA159E">
            <w:pPr>
              <w:spacing w:before="60" w:after="40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Tiedotus</w:t>
            </w:r>
            <w:r w:rsidR="00BA159E" w:rsidRPr="006E26DC">
              <w:rPr>
                <w:sz w:val="16"/>
                <w:szCs w:val="16"/>
              </w:rPr>
              <w:t xml:space="preserve"> on vastaanotettu</w:t>
            </w:r>
          </w:p>
          <w:p w:rsidR="00BA159E" w:rsidRPr="006E26DC" w:rsidRDefault="00BA159E" w:rsidP="00BA15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BA159E" w:rsidRPr="006E26DC" w:rsidRDefault="00BA159E" w:rsidP="00BA159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Päiväys</w:t>
            </w:r>
          </w:p>
          <w:p w:rsidR="00BA159E" w:rsidRPr="006E26DC" w:rsidRDefault="00BA159E" w:rsidP="00BA159E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BA159E" w:rsidRPr="006E26DC" w:rsidRDefault="00BA159E" w:rsidP="00BA159E">
            <w:pPr>
              <w:spacing w:before="60" w:after="40"/>
              <w:rPr>
                <w:strike/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Käsittelijä</w:t>
            </w:r>
          </w:p>
          <w:p w:rsidR="00BA159E" w:rsidRDefault="00BA159E" w:rsidP="00F24C80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:rsidR="00F24C80" w:rsidRPr="006E26DC" w:rsidRDefault="00F24C80" w:rsidP="00F24C80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6E26DC" w:rsidRPr="00F21E36">
        <w:trPr>
          <w:cantSplit/>
          <w:trHeight w:val="20"/>
        </w:trPr>
        <w:tc>
          <w:tcPr>
            <w:tcW w:w="37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 xml:space="preserve">Lisätietoja on pyydetty (pvm) </w:t>
            </w: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  <w:r w:rsidRPr="006E26DC">
              <w:rPr>
                <w:sz w:val="16"/>
                <w:szCs w:val="16"/>
              </w:rPr>
              <w:t xml:space="preserve"> mennessä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Päiväys</w:t>
            </w:r>
          </w:p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Käsittelijä</w:t>
            </w:r>
          </w:p>
          <w:p w:rsidR="006E26DC" w:rsidRDefault="006E26DC" w:rsidP="00F24C80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:rsidR="00F24C80" w:rsidRPr="006E26DC" w:rsidRDefault="00F24C80" w:rsidP="00F24C80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6E26DC" w:rsidRPr="00F21E36">
        <w:trPr>
          <w:cantSplit/>
          <w:trHeight w:val="20"/>
        </w:trPr>
        <w:tc>
          <w:tcPr>
            <w:tcW w:w="379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Pyydetyt lisätiedot on saatu</w:t>
            </w:r>
          </w:p>
        </w:tc>
        <w:tc>
          <w:tcPr>
            <w:tcW w:w="297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Päiväys</w:t>
            </w:r>
          </w:p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DD9C3"/>
          </w:tcPr>
          <w:p w:rsidR="006E26DC" w:rsidRPr="006E26DC" w:rsidRDefault="006E26DC" w:rsidP="006E26DC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t>Käsittelijä</w:t>
            </w:r>
          </w:p>
          <w:p w:rsidR="006E26DC" w:rsidRDefault="006E26DC" w:rsidP="00F24C80">
            <w:pPr>
              <w:spacing w:before="60" w:after="40"/>
              <w:rPr>
                <w:sz w:val="16"/>
                <w:szCs w:val="16"/>
              </w:rPr>
            </w:pPr>
            <w:r w:rsidRPr="006E26D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E26DC">
              <w:rPr>
                <w:sz w:val="16"/>
                <w:szCs w:val="16"/>
              </w:rPr>
              <w:instrText xml:space="preserve"> FORMTEXT </w:instrText>
            </w:r>
            <w:r w:rsidR="003268F6">
              <w:rPr>
                <w:sz w:val="16"/>
                <w:szCs w:val="16"/>
              </w:rPr>
            </w:r>
            <w:r w:rsidRPr="006E26DC">
              <w:rPr>
                <w:sz w:val="16"/>
                <w:szCs w:val="16"/>
              </w:rPr>
              <w:fldChar w:fldCharType="separate"/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="001460B1">
              <w:rPr>
                <w:noProof/>
                <w:sz w:val="16"/>
                <w:szCs w:val="16"/>
              </w:rPr>
              <w:t> </w:t>
            </w:r>
            <w:r w:rsidRPr="006E26DC">
              <w:rPr>
                <w:sz w:val="16"/>
                <w:szCs w:val="16"/>
              </w:rPr>
              <w:fldChar w:fldCharType="end"/>
            </w:r>
          </w:p>
          <w:p w:rsidR="00F24C80" w:rsidRPr="006E26DC" w:rsidRDefault="00F24C80" w:rsidP="00F24C80">
            <w:pPr>
              <w:spacing w:before="60" w:after="40"/>
              <w:rPr>
                <w:sz w:val="16"/>
                <w:szCs w:val="16"/>
              </w:rPr>
            </w:pPr>
          </w:p>
        </w:tc>
      </w:tr>
    </w:tbl>
    <w:p w:rsidR="00D56E20" w:rsidRPr="006E26DC" w:rsidRDefault="00D56E20" w:rsidP="0078188E">
      <w:pPr>
        <w:rPr>
          <w:sz w:val="16"/>
          <w:szCs w:val="16"/>
        </w:rPr>
      </w:pPr>
    </w:p>
    <w:sectPr w:rsidR="00D56E20" w:rsidRPr="006E26DC" w:rsidSect="0078188E">
      <w:headerReference w:type="default" r:id="rId8"/>
      <w:footerReference w:type="default" r:id="rId9"/>
      <w:pgSz w:w="11906" w:h="16838"/>
      <w:pgMar w:top="907" w:right="1134" w:bottom="90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3D" w:rsidRDefault="004F463D">
      <w:r>
        <w:separator/>
      </w:r>
    </w:p>
  </w:endnote>
  <w:endnote w:type="continuationSeparator" w:id="0">
    <w:p w:rsidR="004F463D" w:rsidRDefault="004F4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785AEE" w:rsidRPr="00785AEE" w:rsidTr="006F628C">
      <w:trPr>
        <w:trHeight w:val="1079"/>
      </w:trPr>
      <w:tc>
        <w:tcPr>
          <w:tcW w:w="3369" w:type="dxa"/>
          <w:shd w:val="clear" w:color="auto" w:fill="auto"/>
        </w:tcPr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785AEE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Koillis-Lapin ympäristöterveydenhuolto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Terveysvalvonta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785AEE">
            <w:rPr>
              <w:sz w:val="18"/>
              <w:szCs w:val="18"/>
            </w:rPr>
            <w:t>Kallaantie</w:t>
          </w:r>
          <w:proofErr w:type="spellEnd"/>
          <w:r w:rsidRPr="00785AEE">
            <w:rPr>
              <w:sz w:val="18"/>
              <w:szCs w:val="18"/>
            </w:rPr>
            <w:t xml:space="preserve"> 28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 xml:space="preserve">98440 </w:t>
          </w:r>
          <w:proofErr w:type="spellStart"/>
          <w:r w:rsidRPr="00785AEE">
            <w:rPr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785AEE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Koillis-Lapin ympäristöterveydenhuolto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Terveysvalvonta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785AEE">
            <w:rPr>
              <w:sz w:val="18"/>
              <w:szCs w:val="18"/>
            </w:rPr>
            <w:t>Kinttalanpolku</w:t>
          </w:r>
          <w:proofErr w:type="spellEnd"/>
          <w:r w:rsidRPr="00785AEE">
            <w:rPr>
              <w:sz w:val="18"/>
              <w:szCs w:val="18"/>
            </w:rPr>
            <w:t xml:space="preserve"> 4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proofErr w:type="spellStart"/>
          <w:r w:rsidRPr="00785AEE">
            <w:rPr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terveystarkastaja@pelsavu.fi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Johtava terveystarkastaja: 040 765 43 78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Terveystarkastaja Kemijärvi: 040 189 39 44</w:t>
          </w:r>
        </w:p>
        <w:p w:rsidR="00785AEE" w:rsidRPr="00785AEE" w:rsidRDefault="00785AEE" w:rsidP="00785AEE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785AEE">
            <w:rPr>
              <w:sz w:val="18"/>
              <w:szCs w:val="18"/>
            </w:rPr>
            <w:t>Terveystarkastaja Salla: 040 505 88 00</w:t>
          </w:r>
        </w:p>
      </w:tc>
    </w:tr>
  </w:tbl>
  <w:p w:rsidR="005B1183" w:rsidRDefault="005B1183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3D" w:rsidRDefault="004F463D">
      <w:r>
        <w:separator/>
      </w:r>
    </w:p>
  </w:footnote>
  <w:footnote w:type="continuationSeparator" w:id="0">
    <w:p w:rsidR="004F463D" w:rsidRDefault="004F4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183" w:rsidRPr="00E82342" w:rsidRDefault="005B1183" w:rsidP="002875B7">
    <w:pPr>
      <w:pStyle w:val="Yltunniste"/>
      <w:jc w:val="right"/>
      <w:rPr>
        <w:sz w:val="16"/>
        <w:szCs w:val="16"/>
      </w:rPr>
    </w:pPr>
    <w:r w:rsidRPr="00E82342">
      <w:rPr>
        <w:rStyle w:val="Sivunumero"/>
        <w:sz w:val="16"/>
        <w:szCs w:val="16"/>
      </w:rPr>
      <w:fldChar w:fldCharType="begin"/>
    </w:r>
    <w:r w:rsidRPr="00E82342">
      <w:rPr>
        <w:rStyle w:val="Sivunumero"/>
        <w:sz w:val="16"/>
        <w:szCs w:val="16"/>
      </w:rPr>
      <w:instrText xml:space="preserve"> PAGE </w:instrText>
    </w:r>
    <w:r w:rsidRPr="00E82342">
      <w:rPr>
        <w:rStyle w:val="Sivunumero"/>
        <w:sz w:val="16"/>
        <w:szCs w:val="16"/>
      </w:rPr>
      <w:fldChar w:fldCharType="separate"/>
    </w:r>
    <w:r w:rsidR="000022F7">
      <w:rPr>
        <w:rStyle w:val="Sivunumero"/>
        <w:noProof/>
        <w:sz w:val="16"/>
        <w:szCs w:val="16"/>
      </w:rPr>
      <w:t>1</w:t>
    </w:r>
    <w:r w:rsidRPr="00E82342">
      <w:rPr>
        <w:rStyle w:val="Sivunumero"/>
        <w:sz w:val="16"/>
        <w:szCs w:val="16"/>
      </w:rPr>
      <w:fldChar w:fldCharType="end"/>
    </w:r>
    <w:r w:rsidRPr="00E82342">
      <w:rPr>
        <w:rStyle w:val="Sivunumero"/>
        <w:sz w:val="16"/>
        <w:szCs w:val="16"/>
      </w:rPr>
      <w:t xml:space="preserve"> (1)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5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6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8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6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7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1">
    <w:nsid w:val="52F25852"/>
    <w:multiLevelType w:val="hybridMultilevel"/>
    <w:tmpl w:val="CDBC4118"/>
    <w:lvl w:ilvl="0" w:tplc="CFD4822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3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4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5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6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8"/>
  </w:num>
  <w:num w:numId="15">
    <w:abstractNumId w:val="12"/>
  </w:num>
  <w:num w:numId="16">
    <w:abstractNumId w:val="1"/>
  </w:num>
  <w:num w:numId="17">
    <w:abstractNumId w:val="0"/>
  </w:num>
  <w:num w:numId="18">
    <w:abstractNumId w:val="26"/>
  </w:num>
  <w:num w:numId="19">
    <w:abstractNumId w:val="16"/>
  </w:num>
  <w:num w:numId="20">
    <w:abstractNumId w:val="19"/>
  </w:num>
  <w:num w:numId="21">
    <w:abstractNumId w:val="15"/>
  </w:num>
  <w:num w:numId="22">
    <w:abstractNumId w:val="22"/>
  </w:num>
  <w:num w:numId="23">
    <w:abstractNumId w:val="4"/>
  </w:num>
  <w:num w:numId="24">
    <w:abstractNumId w:val="20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CCZlR7IDeOrfW20bln0ylM4yjw=" w:salt="XgfMOoY7p8u5qzT/Ynj+pA==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5B7"/>
    <w:rsid w:val="000022F7"/>
    <w:rsid w:val="00025521"/>
    <w:rsid w:val="00025A82"/>
    <w:rsid w:val="0003653E"/>
    <w:rsid w:val="0004169F"/>
    <w:rsid w:val="000516E1"/>
    <w:rsid w:val="00076431"/>
    <w:rsid w:val="00093214"/>
    <w:rsid w:val="000A780B"/>
    <w:rsid w:val="000C5DB7"/>
    <w:rsid w:val="001460B1"/>
    <w:rsid w:val="00172971"/>
    <w:rsid w:val="001C6744"/>
    <w:rsid w:val="001C7EA0"/>
    <w:rsid w:val="001E353F"/>
    <w:rsid w:val="001F6DBE"/>
    <w:rsid w:val="002048E9"/>
    <w:rsid w:val="00212CD0"/>
    <w:rsid w:val="00233E96"/>
    <w:rsid w:val="002349D3"/>
    <w:rsid w:val="00250B63"/>
    <w:rsid w:val="00253755"/>
    <w:rsid w:val="002875B7"/>
    <w:rsid w:val="002B7C7E"/>
    <w:rsid w:val="002D0D89"/>
    <w:rsid w:val="002D6768"/>
    <w:rsid w:val="002E2E65"/>
    <w:rsid w:val="002E2E7F"/>
    <w:rsid w:val="003041AC"/>
    <w:rsid w:val="00315D9F"/>
    <w:rsid w:val="00323E8F"/>
    <w:rsid w:val="003268F6"/>
    <w:rsid w:val="0033440D"/>
    <w:rsid w:val="0037565C"/>
    <w:rsid w:val="00377108"/>
    <w:rsid w:val="003F05EB"/>
    <w:rsid w:val="00407DC1"/>
    <w:rsid w:val="004321C0"/>
    <w:rsid w:val="004436E3"/>
    <w:rsid w:val="0045656E"/>
    <w:rsid w:val="00472486"/>
    <w:rsid w:val="00473C25"/>
    <w:rsid w:val="004A2BAB"/>
    <w:rsid w:val="004A5422"/>
    <w:rsid w:val="004D4C05"/>
    <w:rsid w:val="004F1F0E"/>
    <w:rsid w:val="004F463D"/>
    <w:rsid w:val="00526926"/>
    <w:rsid w:val="00531BDC"/>
    <w:rsid w:val="00531F6D"/>
    <w:rsid w:val="00535221"/>
    <w:rsid w:val="005547EE"/>
    <w:rsid w:val="005A7106"/>
    <w:rsid w:val="005B1183"/>
    <w:rsid w:val="005F4A84"/>
    <w:rsid w:val="006002A8"/>
    <w:rsid w:val="00614B68"/>
    <w:rsid w:val="00642A9A"/>
    <w:rsid w:val="006460C8"/>
    <w:rsid w:val="0069283C"/>
    <w:rsid w:val="00695837"/>
    <w:rsid w:val="006967B2"/>
    <w:rsid w:val="006A3464"/>
    <w:rsid w:val="006C3FEA"/>
    <w:rsid w:val="006E173E"/>
    <w:rsid w:val="006E26DC"/>
    <w:rsid w:val="006E3A03"/>
    <w:rsid w:val="0072412F"/>
    <w:rsid w:val="00764193"/>
    <w:rsid w:val="0078188E"/>
    <w:rsid w:val="00785AEE"/>
    <w:rsid w:val="007C62D4"/>
    <w:rsid w:val="00804095"/>
    <w:rsid w:val="0080487A"/>
    <w:rsid w:val="00807C22"/>
    <w:rsid w:val="008410FA"/>
    <w:rsid w:val="00850D20"/>
    <w:rsid w:val="008809F3"/>
    <w:rsid w:val="00890BF5"/>
    <w:rsid w:val="00890EC1"/>
    <w:rsid w:val="008C3172"/>
    <w:rsid w:val="008D6E43"/>
    <w:rsid w:val="0090440B"/>
    <w:rsid w:val="00922AF4"/>
    <w:rsid w:val="00936896"/>
    <w:rsid w:val="009817D6"/>
    <w:rsid w:val="009C4313"/>
    <w:rsid w:val="00A242FE"/>
    <w:rsid w:val="00A70943"/>
    <w:rsid w:val="00A73987"/>
    <w:rsid w:val="00A86A18"/>
    <w:rsid w:val="00AC3651"/>
    <w:rsid w:val="00B24969"/>
    <w:rsid w:val="00B351C9"/>
    <w:rsid w:val="00B8404D"/>
    <w:rsid w:val="00B90413"/>
    <w:rsid w:val="00B9268E"/>
    <w:rsid w:val="00BA159E"/>
    <w:rsid w:val="00BD4E70"/>
    <w:rsid w:val="00C12CDC"/>
    <w:rsid w:val="00C52AC8"/>
    <w:rsid w:val="00C607AA"/>
    <w:rsid w:val="00CB3C23"/>
    <w:rsid w:val="00CB56E1"/>
    <w:rsid w:val="00CC2D41"/>
    <w:rsid w:val="00CE0A71"/>
    <w:rsid w:val="00D065B7"/>
    <w:rsid w:val="00D10FA0"/>
    <w:rsid w:val="00D54E88"/>
    <w:rsid w:val="00D56E20"/>
    <w:rsid w:val="00D6421F"/>
    <w:rsid w:val="00D72ABF"/>
    <w:rsid w:val="00D93837"/>
    <w:rsid w:val="00DA1044"/>
    <w:rsid w:val="00DE5154"/>
    <w:rsid w:val="00E07BE3"/>
    <w:rsid w:val="00E15F36"/>
    <w:rsid w:val="00E17080"/>
    <w:rsid w:val="00E1763B"/>
    <w:rsid w:val="00E33C3B"/>
    <w:rsid w:val="00E52FBC"/>
    <w:rsid w:val="00E6299E"/>
    <w:rsid w:val="00E65EFE"/>
    <w:rsid w:val="00E82342"/>
    <w:rsid w:val="00E97169"/>
    <w:rsid w:val="00EA7693"/>
    <w:rsid w:val="00ED3C77"/>
    <w:rsid w:val="00F0343D"/>
    <w:rsid w:val="00F21E36"/>
    <w:rsid w:val="00F24C80"/>
    <w:rsid w:val="00F36D4D"/>
    <w:rsid w:val="00F52DF0"/>
    <w:rsid w:val="00F54040"/>
    <w:rsid w:val="00F60A9F"/>
    <w:rsid w:val="00F634B6"/>
    <w:rsid w:val="00FB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2875B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link w:val="Otsikko1Char"/>
    <w:qFormat/>
    <w:rsid w:val="002875B7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qFormat/>
    <w:rsid w:val="002875B7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2875B7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2875B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2875B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2875B7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link w:val="Otsikko7Char"/>
    <w:qFormat/>
    <w:rsid w:val="002875B7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link w:val="Otsikko8Char"/>
    <w:qFormat/>
    <w:rsid w:val="002875B7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2875B7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character" w:customStyle="1" w:styleId="Otsikko1Char">
    <w:name w:val="Otsikko 1 Char"/>
    <w:link w:val="Otsikko1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Otsikko3Char">
    <w:name w:val="Otsikko 3 Char"/>
    <w:link w:val="Otsikko3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Otsikko4Char">
    <w:name w:val="Otsikko 4 Char"/>
    <w:link w:val="Otsikko4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Otsikko5Char">
    <w:name w:val="Otsikko 5 Char"/>
    <w:link w:val="Otsikko5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semiHidden/>
    <w:locked/>
    <w:rPr>
      <w:rFonts w:ascii="Calibri" w:eastAsia="Times New Roman" w:hAnsi="Calibri" w:cs="Calibri"/>
      <w:b/>
      <w:bCs/>
      <w:sz w:val="22"/>
      <w:szCs w:val="22"/>
    </w:rPr>
  </w:style>
  <w:style w:type="character" w:customStyle="1" w:styleId="Otsikko7Char">
    <w:name w:val="Otsikko 7 Char"/>
    <w:link w:val="Otsikko7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Otsikko8Char">
    <w:name w:val="Otsikko 8 Char"/>
    <w:link w:val="Otsikko8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Otsikko9Char">
    <w:name w:val="Otsikko 9 Char"/>
    <w:link w:val="Otsikko9"/>
    <w:semiHidden/>
    <w:locked/>
    <w:rPr>
      <w:rFonts w:ascii="Cambria" w:eastAsia="Times New Roman" w:hAnsi="Cambria" w:cs="Cambria"/>
      <w:sz w:val="22"/>
      <w:szCs w:val="22"/>
    </w:rPr>
  </w:style>
  <w:style w:type="paragraph" w:styleId="Yltunniste">
    <w:name w:val="header"/>
    <w:basedOn w:val="Normaali"/>
    <w:link w:val="YltunnisteChar"/>
    <w:rsid w:val="002875B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semiHidden/>
    <w:locked/>
    <w:rPr>
      <w:rFonts w:ascii="Arial" w:hAnsi="Arial" w:cs="Arial"/>
      <w:sz w:val="22"/>
      <w:szCs w:val="22"/>
    </w:rPr>
  </w:style>
  <w:style w:type="paragraph" w:styleId="Alatunniste">
    <w:name w:val="footer"/>
    <w:basedOn w:val="Normaali"/>
    <w:link w:val="AlatunnisteChar"/>
    <w:rsid w:val="002875B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locked/>
    <w:rsid w:val="00172971"/>
    <w:rPr>
      <w:rFonts w:ascii="Arial" w:hAnsi="Arial" w:cs="Arial"/>
      <w:sz w:val="22"/>
      <w:szCs w:val="22"/>
    </w:rPr>
  </w:style>
  <w:style w:type="paragraph" w:styleId="Sisennettyleipteksti">
    <w:name w:val="Body Text Indent"/>
    <w:basedOn w:val="Normaali"/>
    <w:link w:val="SisennettyleiptekstiChar"/>
    <w:rsid w:val="002875B7"/>
    <w:pPr>
      <w:ind w:left="1304"/>
    </w:pPr>
  </w:style>
  <w:style w:type="character" w:customStyle="1" w:styleId="SisennettyleiptekstiChar">
    <w:name w:val="Sisennetty leipäteksti Char"/>
    <w:link w:val="Sisennettyleipteksti"/>
    <w:semiHidden/>
    <w:locked/>
    <w:rPr>
      <w:rFonts w:ascii="Arial" w:hAnsi="Arial" w:cs="Arial"/>
      <w:sz w:val="22"/>
      <w:szCs w:val="22"/>
    </w:rPr>
  </w:style>
  <w:style w:type="paragraph" w:styleId="Leipteksti">
    <w:name w:val="Body Text"/>
    <w:basedOn w:val="Normaali"/>
    <w:link w:val="LeiptekstiChar"/>
    <w:rsid w:val="002875B7"/>
    <w:pPr>
      <w:ind w:left="1304"/>
    </w:pPr>
  </w:style>
  <w:style w:type="character" w:customStyle="1" w:styleId="LeiptekstiChar">
    <w:name w:val="Leipäteksti Char"/>
    <w:link w:val="Leipteksti"/>
    <w:semiHidden/>
    <w:locked/>
    <w:rPr>
      <w:rFonts w:ascii="Arial" w:hAnsi="Arial" w:cs="Arial"/>
      <w:sz w:val="22"/>
      <w:szCs w:val="22"/>
    </w:rPr>
  </w:style>
  <w:style w:type="paragraph" w:styleId="Leipteksti2">
    <w:name w:val="Body Text 2"/>
    <w:basedOn w:val="Normaali"/>
    <w:link w:val="Leipteksti2Char"/>
    <w:rsid w:val="002875B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character" w:customStyle="1" w:styleId="Leipteksti2Char">
    <w:name w:val="Leipäteksti 2 Char"/>
    <w:link w:val="Leipteksti2"/>
    <w:semiHidden/>
    <w:locked/>
    <w:rPr>
      <w:rFonts w:ascii="Arial" w:hAnsi="Arial" w:cs="Arial"/>
      <w:sz w:val="22"/>
      <w:szCs w:val="22"/>
    </w:rPr>
  </w:style>
  <w:style w:type="paragraph" w:styleId="Seliteteksti">
    <w:name w:val="Balloon Text"/>
    <w:basedOn w:val="Normaali"/>
    <w:link w:val="SelitetekstiChar"/>
    <w:semiHidden/>
    <w:rsid w:val="002875B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semiHidden/>
    <w:locked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link w:val="AsiakirjanrakenneruutuChar"/>
    <w:semiHidden/>
    <w:rsid w:val="00287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link w:val="Asiakirjanrakenneruutu"/>
    <w:semiHidden/>
    <w:locked/>
    <w:rPr>
      <w:rFonts w:ascii="Tahoma" w:hAnsi="Tahoma" w:cs="Tahoma"/>
      <w:sz w:val="16"/>
      <w:szCs w:val="16"/>
    </w:rPr>
  </w:style>
  <w:style w:type="character" w:styleId="Sivunumero">
    <w:name w:val="page number"/>
    <w:basedOn w:val="Kappaleenoletusfontti"/>
    <w:rsid w:val="002875B7"/>
  </w:style>
  <w:style w:type="paragraph" w:styleId="Leipteksti3">
    <w:name w:val="Body Text 3"/>
    <w:basedOn w:val="Normaali"/>
    <w:link w:val="Leipteksti3Char"/>
    <w:rsid w:val="002875B7"/>
    <w:pPr>
      <w:jc w:val="both"/>
    </w:pPr>
    <w:rPr>
      <w:i/>
      <w:iCs/>
    </w:rPr>
  </w:style>
  <w:style w:type="character" w:customStyle="1" w:styleId="Leipteksti3Char">
    <w:name w:val="Leipäteksti 3 Char"/>
    <w:link w:val="Leipteksti3"/>
    <w:semiHidden/>
    <w:locked/>
    <w:rPr>
      <w:rFonts w:ascii="Arial" w:hAnsi="Arial" w:cs="Arial"/>
      <w:sz w:val="16"/>
      <w:szCs w:val="16"/>
    </w:rPr>
  </w:style>
  <w:style w:type="character" w:styleId="Hyperlinkki">
    <w:name w:val="Hyperlink"/>
    <w:rsid w:val="002875B7"/>
    <w:rPr>
      <w:color w:val="0000FF"/>
      <w:u w:val="single"/>
    </w:rPr>
  </w:style>
  <w:style w:type="table" w:styleId="TaulukkoRuudukko">
    <w:name w:val="Table Grid"/>
    <w:basedOn w:val="Normaalitaulukko"/>
    <w:rsid w:val="002875B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2875B7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2875B7"/>
    <w:pPr>
      <w:outlineLvl w:val="0"/>
    </w:pPr>
    <w:rPr>
      <w:b/>
      <w:bCs/>
    </w:rPr>
  </w:style>
  <w:style w:type="character" w:customStyle="1" w:styleId="Luettelomerkit">
    <w:name w:val="Luettelomerkit"/>
    <w:rsid w:val="002875B7"/>
    <w:rPr>
      <w:rFonts w:ascii="Arial" w:hAnsi="Arial" w:cs="Arial"/>
      <w:sz w:val="22"/>
      <w:szCs w:val="22"/>
    </w:rPr>
  </w:style>
  <w:style w:type="paragraph" w:customStyle="1" w:styleId="py">
    <w:name w:val="py"/>
    <w:basedOn w:val="Normaali"/>
    <w:rsid w:val="002875B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875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ilmoitus elintarvike-valvontaviranomaiselle aikomuksesta harjoittaa valvontaviranomaisen alueella elintarvikemyyntiä tai elintarvikkeiden muuta käsittelyä hyväksytyssä liikkuvassa elintarvikehuoneistossa</vt:lpstr>
    </vt:vector>
  </TitlesOfParts>
  <Company>evi</Company>
  <LinksUpToDate>false</LinksUpToDate>
  <CharactersWithSpaces>3198</CharactersWithSpaces>
  <SharedDoc>false</SharedDoc>
  <HLinks>
    <vt:vector size="6" baseType="variant">
      <vt:variant>
        <vt:i4>6619223</vt:i4>
      </vt:variant>
      <vt:variant>
        <vt:i4>56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ilmoitus elintarvike-valvontaviranomaiselle aikomuksesta harjoittaa valvontaviranomaisen alueella elintarvikemyyntiä tai elintarvikkeiden muuta käsittelyä hyväksytyssä liikkuvassa elintarvikehuoneistossa</dc:title>
  <dc:creator>TERHWA</dc:creator>
  <cp:lastModifiedBy>Värriö Heta PSKTTKY</cp:lastModifiedBy>
  <cp:revision>3</cp:revision>
  <cp:lastPrinted>2017-09-25T12:23:00Z</cp:lastPrinted>
  <dcterms:created xsi:type="dcterms:W3CDTF">2019-11-22T12:45:00Z</dcterms:created>
  <dcterms:modified xsi:type="dcterms:W3CDTF">2019-11-22T12:46:00Z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c91f2ec8d4e6ef119742c16f43b0d2#DIARI1!/TWeb/toaxfront!8080!0</vt:lpwstr>
  </property>
  <property fmtid="{D5CDD505-2E9C-101B-9397-08002B2CF9AE}" pid="3" name="tweb_doc_id">
    <vt:lpwstr>361109</vt:lpwstr>
  </property>
  <property fmtid="{D5CDD505-2E9C-101B-9397-08002B2CF9AE}" pid="4" name="tweb_doc_version">
    <vt:lpwstr>2</vt:lpwstr>
  </property>
  <property fmtid="{D5CDD505-2E9C-101B-9397-08002B2CF9AE}" pid="5" name="tweb_doc_title">
    <vt:lpwstr>10109/4 Elintarvikealan toimijan tiedottaminen elintarvikkeen myynnistä tai muusta käsittelystä liikkuvassa elintarvikehuoneistossa niiden kuntien valvontaviranomaisille, joiden alueella toimintaa harjoitetaan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period">
    <vt:lpwstr>0</vt:lpwstr>
  </property>
  <property fmtid="{D5CDD505-2E9C-101B-9397-08002B2CF9AE}" pid="10" name="tweb_doc_owner">
    <vt:lpwstr>Fieandt Eeva</vt:lpwstr>
  </property>
  <property fmtid="{D5CDD505-2E9C-101B-9397-08002B2CF9AE}" pid="11" name="tweb_doc_creator">
    <vt:lpwstr>Fieandt Eeva</vt:lpwstr>
  </property>
  <property fmtid="{D5CDD505-2E9C-101B-9397-08002B2CF9AE}" pid="12" name="tweb_doc_publisher">
    <vt:lpwstr>Elintarviketurvallisuusvirasto/Hallinto-osasto/Suunnittelu- ja ohjausyksikkö</vt:lpwstr>
  </property>
  <property fmtid="{D5CDD505-2E9C-101B-9397-08002B2CF9AE}" pid="13" name="tweb_doc_fileextension">
    <vt:lpwstr>DOC</vt:lpwstr>
  </property>
  <property fmtid="{D5CDD505-2E9C-101B-9397-08002B2CF9AE}" pid="14" name="tweb_doc_language">
    <vt:lpwstr>suomi</vt:lpwstr>
  </property>
  <property fmtid="{D5CDD505-2E9C-101B-9397-08002B2CF9AE}" pid="15" name="tweb_doc_created">
    <vt:lpwstr>24.05.2012</vt:lpwstr>
  </property>
  <property fmtid="{D5CDD505-2E9C-101B-9397-08002B2CF9AE}" pid="16" name="tweb_doc_modified">
    <vt:lpwstr>24.05.2012</vt:lpwstr>
  </property>
  <property fmtid="{D5CDD505-2E9C-101B-9397-08002B2CF9AE}" pid="17" name="tweb_doc_protectionclass">
    <vt:lpwstr>Ei suojeluluokiteltu</vt:lpwstr>
  </property>
  <property fmtid="{D5CDD505-2E9C-101B-9397-08002B2CF9AE}" pid="18" name="tweb_doc_storagelocation">
    <vt:lpwstr>kirjaamo</vt:lpwstr>
  </property>
  <property fmtid="{D5CDD505-2E9C-101B-9397-08002B2CF9AE}" pid="19" name="tweb_doc_decisionyear">
    <vt:lpwstr>0</vt:lpwstr>
  </property>
  <property fmtid="{D5CDD505-2E9C-101B-9397-08002B2CF9AE}" pid="20" name="tweb_user_name">
    <vt:lpwstr>Wallin Harriet</vt:lpwstr>
  </property>
  <property fmtid="{D5CDD505-2E9C-101B-9397-08002B2CF9AE}" pid="21" name="tweb_user_surname">
    <vt:lpwstr>Wallin</vt:lpwstr>
  </property>
  <property fmtid="{D5CDD505-2E9C-101B-9397-08002B2CF9AE}" pid="22" name="tweb_user_givenname">
    <vt:lpwstr>Harriet</vt:lpwstr>
  </property>
  <property fmtid="{D5CDD505-2E9C-101B-9397-08002B2CF9AE}" pid="23" name="tweb_user_title">
    <vt:lpwstr>ylitarkastaja</vt:lpwstr>
  </property>
  <property fmtid="{D5CDD505-2E9C-101B-9397-08002B2CF9AE}" pid="24" name="tweb_user_rfc822mailbox">
    <vt:lpwstr>harriet.wallin@evira.fi</vt:lpwstr>
  </property>
  <property fmtid="{D5CDD505-2E9C-101B-9397-08002B2CF9AE}" pid="25" name="tweb_user_organization">
    <vt:lpwstr>Elintarviketurvallisuusvirasto</vt:lpwstr>
  </property>
  <property fmtid="{D5CDD505-2E9C-101B-9397-08002B2CF9AE}" pid="26" name="tweb_user_department">
    <vt:lpwstr>Hallinto-osasto</vt:lpwstr>
  </property>
  <property fmtid="{D5CDD505-2E9C-101B-9397-08002B2CF9AE}" pid="27" name="tweb_user_group">
    <vt:lpwstr>Suunnittelu- ja ohjausyksikkö</vt:lpwstr>
  </property>
  <property fmtid="{D5CDD505-2E9C-101B-9397-08002B2CF9AE}" pid="28" name="tweb_user_postaladdress">
    <vt:lpwstr>Mustialankatu 3</vt:lpwstr>
  </property>
  <property fmtid="{D5CDD505-2E9C-101B-9397-08002B2CF9AE}" pid="29" name="tweb_user_postalcode">
    <vt:lpwstr>00790 Helsinki</vt:lpwstr>
  </property>
  <property fmtid="{D5CDD505-2E9C-101B-9397-08002B2CF9AE}" pid="30" name="tweb_doc_mamiversion">
    <vt:lpwstr>0.1</vt:lpwstr>
  </property>
</Properties>
</file>